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88" w:rsidRDefault="00F4418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F441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4188" w:rsidRDefault="00F44188">
            <w:pPr>
              <w:pStyle w:val="ConsPlusNormal"/>
            </w:pPr>
            <w:r>
              <w:t>20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4188" w:rsidRDefault="00F44188">
            <w:pPr>
              <w:pStyle w:val="ConsPlusNormal"/>
              <w:jc w:val="right"/>
            </w:pPr>
            <w:r>
              <w:t>N 724-р</w:t>
            </w:r>
          </w:p>
        </w:tc>
      </w:tr>
    </w:tbl>
    <w:p w:rsidR="00F44188" w:rsidRDefault="00F441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4188" w:rsidRDefault="00F44188">
      <w:pPr>
        <w:pStyle w:val="ConsPlusNormal"/>
        <w:jc w:val="both"/>
      </w:pPr>
    </w:p>
    <w:p w:rsidR="00F44188" w:rsidRDefault="00F44188">
      <w:pPr>
        <w:pStyle w:val="ConsPlusTitle"/>
        <w:jc w:val="center"/>
      </w:pPr>
      <w:r>
        <w:t>ГЛАВА РЕСПУБЛИКИ КАРЕЛИЯ</w:t>
      </w:r>
    </w:p>
    <w:p w:rsidR="00F44188" w:rsidRDefault="00F44188">
      <w:pPr>
        <w:pStyle w:val="ConsPlusTitle"/>
        <w:jc w:val="center"/>
      </w:pPr>
    </w:p>
    <w:p w:rsidR="00F44188" w:rsidRDefault="00F44188">
      <w:pPr>
        <w:pStyle w:val="ConsPlusTitle"/>
        <w:jc w:val="center"/>
      </w:pPr>
      <w:r>
        <w:t>РАСПОРЯЖЕНИЕ</w:t>
      </w:r>
    </w:p>
    <w:p w:rsidR="00F44188" w:rsidRDefault="00F44188">
      <w:pPr>
        <w:pStyle w:val="ConsPlusNormal"/>
        <w:jc w:val="both"/>
      </w:pPr>
    </w:p>
    <w:p w:rsidR="00F44188" w:rsidRDefault="00F44188">
      <w:pPr>
        <w:pStyle w:val="ConsPlusNormal"/>
        <w:ind w:firstLine="540"/>
        <w:jc w:val="both"/>
      </w:pPr>
      <w:r>
        <w:t xml:space="preserve">В целях реализации Национального </w:t>
      </w:r>
      <w:r w:rsidRPr="00B60278">
        <w:t>плана</w:t>
      </w:r>
      <w:r>
        <w:t xml:space="preserve"> развития конкуренции в Российской Федерации на 2018-2020 годы, утвержденного Указом Президента Российской Федерации от 21 декабря 2017 года N 618 "Об основных направлениях государственной политики по развитию конкуренции",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Республики Карелия:</w:t>
      </w:r>
    </w:p>
    <w:p w:rsidR="00F44188" w:rsidRDefault="00F44188">
      <w:pPr>
        <w:pStyle w:val="ConsPlusNormal"/>
        <w:spacing w:before="280"/>
        <w:ind w:firstLine="540"/>
        <w:jc w:val="both"/>
      </w:pPr>
      <w:r>
        <w:t>1. Органам исполнительной власти Республ</w:t>
      </w:r>
      <w:bookmarkStart w:id="0" w:name="_GoBack"/>
      <w:bookmarkEnd w:id="0"/>
      <w:r>
        <w:t>ики Карелия:</w:t>
      </w:r>
    </w:p>
    <w:p w:rsidR="00F44188" w:rsidRDefault="00F44188">
      <w:pPr>
        <w:pStyle w:val="ConsPlusNormal"/>
        <w:spacing w:before="280"/>
        <w:ind w:firstLine="540"/>
        <w:jc w:val="both"/>
      </w:pPr>
      <w:r>
        <w:t>в срок до 20 января 2019 года принять правовые акты о создании и организации системы внутреннего обеспечения соответствия требованиям антимонопольного законодательства их деятельности;</w:t>
      </w:r>
    </w:p>
    <w:p w:rsidR="00F44188" w:rsidRDefault="00F44188">
      <w:pPr>
        <w:pStyle w:val="ConsPlusNormal"/>
        <w:spacing w:before="280"/>
        <w:ind w:firstLine="540"/>
        <w:jc w:val="both"/>
      </w:pPr>
      <w:r>
        <w:t>ежегодно в срок до 1 февраля года, следующего за отчетным, представлять в орган исполнительной власти Республики Карелия, уполномоченный содействовать развитию конкуренции в Республике Карелия, доклад, содержащий информацию об организации в органе исполнительной власти Республики Карелия системы внутреннего обеспечения соответствия требованиям антимонопольного законодательства его деятельности.</w:t>
      </w:r>
    </w:p>
    <w:p w:rsidR="00F44188" w:rsidRDefault="00F44188">
      <w:pPr>
        <w:pStyle w:val="ConsPlusNormal"/>
        <w:spacing w:before="280"/>
        <w:ind w:firstLine="540"/>
        <w:jc w:val="both"/>
      </w:pPr>
      <w:r>
        <w:t>2. Органу исполнительной власти Республики Карелия, уполномоченному содействовать развитию конкуренции в Республике Карелия, осуществлять координацию деятельности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Республики Карелия.</w:t>
      </w:r>
    </w:p>
    <w:p w:rsidR="00F44188" w:rsidRDefault="00F44188">
      <w:pPr>
        <w:pStyle w:val="ConsPlusNormal"/>
        <w:spacing w:before="280"/>
        <w:ind w:firstLine="540"/>
        <w:jc w:val="both"/>
      </w:pPr>
      <w:r>
        <w:t>3. Рекомендовать органам местного самоуправления муниципальных районов и городских округов в Республике Карелия принять меры по созданию и организации системы внутреннего обеспечения соответствия требованиям антимонопольного законодательства их деятельности.</w:t>
      </w:r>
    </w:p>
    <w:p w:rsidR="00F44188" w:rsidRDefault="00F44188">
      <w:pPr>
        <w:pStyle w:val="ConsPlusNormal"/>
        <w:jc w:val="both"/>
      </w:pPr>
    </w:p>
    <w:p w:rsidR="00F44188" w:rsidRDefault="00F44188">
      <w:pPr>
        <w:pStyle w:val="ConsPlusNormal"/>
        <w:jc w:val="right"/>
      </w:pPr>
      <w:r>
        <w:t>Глава Республики Карелия</w:t>
      </w:r>
    </w:p>
    <w:p w:rsidR="00F44188" w:rsidRDefault="00F44188">
      <w:pPr>
        <w:pStyle w:val="ConsPlusNormal"/>
        <w:jc w:val="right"/>
      </w:pPr>
      <w:r>
        <w:t>А.О.ПАРФЕНЧИКОВ</w:t>
      </w:r>
    </w:p>
    <w:p w:rsidR="00F44188" w:rsidRDefault="00F44188">
      <w:pPr>
        <w:pStyle w:val="ConsPlusNormal"/>
      </w:pPr>
      <w:r>
        <w:t>20 декабря 2018 года</w:t>
      </w:r>
    </w:p>
    <w:p w:rsidR="00F44188" w:rsidRDefault="00F44188">
      <w:pPr>
        <w:pStyle w:val="ConsPlusNormal"/>
        <w:spacing w:before="280"/>
      </w:pPr>
      <w:r>
        <w:t>N 724-р</w:t>
      </w:r>
    </w:p>
    <w:p w:rsidR="00F44188" w:rsidRDefault="00F44188">
      <w:pPr>
        <w:pStyle w:val="ConsPlusNormal"/>
        <w:jc w:val="both"/>
      </w:pPr>
    </w:p>
    <w:p w:rsidR="00F44188" w:rsidRDefault="00F44188">
      <w:pPr>
        <w:pStyle w:val="ConsPlusNormal"/>
        <w:jc w:val="both"/>
      </w:pPr>
    </w:p>
    <w:p w:rsidR="00F44188" w:rsidRDefault="00F441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F5B" w:rsidRDefault="00CB7F5B"/>
    <w:sectPr w:rsidR="00CB7F5B" w:rsidSect="00665246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188"/>
    <w:rsid w:val="001F2CEA"/>
    <w:rsid w:val="005A07D5"/>
    <w:rsid w:val="00665246"/>
    <w:rsid w:val="008B0E3D"/>
    <w:rsid w:val="00B60278"/>
    <w:rsid w:val="00CB7F5B"/>
    <w:rsid w:val="00F44188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1766"/>
  <w15:docId w15:val="{4E7B1587-3A27-42B2-A546-E0B126B4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188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F44188"/>
    <w:pPr>
      <w:widowControl w:val="0"/>
      <w:autoSpaceDE w:val="0"/>
      <w:autoSpaceDN w:val="0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F44188"/>
    <w:pPr>
      <w:widowControl w:val="0"/>
      <w:autoSpaceDE w:val="0"/>
      <w:autoSpaceDN w:val="0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polenichkovb</dc:creator>
  <cp:lastModifiedBy>Алина Г. Огнева</cp:lastModifiedBy>
  <cp:revision>3</cp:revision>
  <dcterms:created xsi:type="dcterms:W3CDTF">2023-01-26T09:50:00Z</dcterms:created>
  <dcterms:modified xsi:type="dcterms:W3CDTF">2023-01-26T13:24:00Z</dcterms:modified>
</cp:coreProperties>
</file>